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579052" w14:textId="00E4EEA3" w:rsidR="00F237BD" w:rsidRDefault="00F237BD" w:rsidP="00F23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8CD">
        <w:rPr>
          <w:rFonts w:ascii="Times New Roman" w:hAnsi="Times New Roman" w:cs="Times New Roman"/>
          <w:sz w:val="28"/>
          <w:szCs w:val="28"/>
        </w:rPr>
        <w:t xml:space="preserve">Объектами контроля </w:t>
      </w:r>
      <w:r>
        <w:rPr>
          <w:rFonts w:ascii="Times New Roman" w:hAnsi="Times New Roman" w:cs="Times New Roman"/>
          <w:sz w:val="28"/>
          <w:szCs w:val="28"/>
        </w:rPr>
        <w:t>могут быть</w:t>
      </w:r>
      <w:r w:rsidRPr="00DC48CD">
        <w:rPr>
          <w:rFonts w:ascii="Times New Roman" w:hAnsi="Times New Roman" w:cs="Times New Roman"/>
          <w:sz w:val="28"/>
          <w:szCs w:val="28"/>
        </w:rPr>
        <w:t>:</w:t>
      </w:r>
    </w:p>
    <w:p w14:paraId="45484818" w14:textId="77777777" w:rsidR="00F237BD" w:rsidRDefault="00F237BD" w:rsidP="00F237B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33695B">
        <w:rPr>
          <w:rFonts w:ascii="Times New Roman" w:hAnsi="Times New Roman"/>
          <w:sz w:val="28"/>
          <w:szCs w:val="28"/>
        </w:rPr>
        <w:t>1) деятельность, действия (бездействие) контролируемых лиц в области использования автомобильных дорог и осуществления дорожной деятельности, установленных в отношении автомобильных дорог местного значения, в рамках которых должны соблюдаться обязательные требования по осуществлению работ по капитальному ремонту, ремонту и содержанию автомобильных дорог общего пользования местного значения и искусственных дорожных сооружений на них;</w:t>
      </w:r>
    </w:p>
    <w:p w14:paraId="0102A44D" w14:textId="77777777" w:rsidR="00F237BD" w:rsidRPr="00372E1D" w:rsidRDefault="00F237BD" w:rsidP="00F237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612">
        <w:rPr>
          <w:rFonts w:ascii="Times New Roman" w:hAnsi="Times New Roman"/>
          <w:sz w:val="28"/>
          <w:szCs w:val="28"/>
        </w:rPr>
        <w:t>2) результаты деятельности контролируемых лиц, в том числе услуги в области использования автомобильных дорог и осуществления дорожной деятельности, к которым предъявляются обязательные требования по:</w:t>
      </w:r>
    </w:p>
    <w:p w14:paraId="5D65E0CF" w14:textId="77777777" w:rsidR="00F237BD" w:rsidRPr="00D87519" w:rsidRDefault="00F237BD" w:rsidP="00F237BD">
      <w:pPr>
        <w:pStyle w:val="a4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D87519">
        <w:rPr>
          <w:rFonts w:ascii="Times New Roman" w:hAnsi="Times New Roman"/>
          <w:sz w:val="28"/>
          <w:szCs w:val="28"/>
        </w:rPr>
        <w:t xml:space="preserve">) дорожно-строительным материалам, указанным в Приложении 1 к техническому регламенту Таможенного союза «Безопасность автомобильных дорог» (ТР ТС 014/2011), утвержденному Решением комиссии Таможенного союза от 18 октября 2011 года №827; </w:t>
      </w:r>
    </w:p>
    <w:p w14:paraId="286E3FF1" w14:textId="77777777" w:rsidR="00F237BD" w:rsidRPr="00D87519" w:rsidRDefault="00F237BD" w:rsidP="00F237BD">
      <w:pPr>
        <w:pStyle w:val="a4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D87519">
        <w:rPr>
          <w:rFonts w:ascii="Times New Roman" w:hAnsi="Times New Roman"/>
          <w:sz w:val="28"/>
          <w:szCs w:val="28"/>
        </w:rPr>
        <w:t>) дорожно-строительным изделиям, указанным в Приложении 2 к техническому регламенту Таможенного союза «Безопасность автомобильных дорог»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7519">
        <w:rPr>
          <w:rFonts w:ascii="Times New Roman" w:hAnsi="Times New Roman"/>
          <w:sz w:val="28"/>
          <w:szCs w:val="28"/>
        </w:rPr>
        <w:t>(ТР ТС 014/2011), утвержденному Решением комиссии Таможенного союза от 18 октября 2011 года №827;</w:t>
      </w:r>
    </w:p>
    <w:p w14:paraId="2897BE38" w14:textId="77777777" w:rsidR="00F237BD" w:rsidRPr="00D87519" w:rsidRDefault="00F237BD" w:rsidP="00F237BD">
      <w:pPr>
        <w:pStyle w:val="a4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7519">
        <w:rPr>
          <w:rFonts w:ascii="Times New Roman" w:hAnsi="Times New Roman"/>
          <w:sz w:val="28"/>
          <w:szCs w:val="28"/>
        </w:rPr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контролируемые лица владеют и (или) пользуются, компоненты природной среды, природные и природно-антропогенные объекты, не</w:t>
      </w:r>
      <w:r w:rsidRPr="00502FD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87519">
        <w:rPr>
          <w:rFonts w:ascii="Times New Roman" w:hAnsi="Times New Roman"/>
          <w:sz w:val="28"/>
          <w:szCs w:val="28"/>
        </w:rPr>
        <w:t>находящиеся во владении и (или) пользовании граждан или организаций, к которым предъявляются обязательные требования:</w:t>
      </w:r>
    </w:p>
    <w:p w14:paraId="606930A0" w14:textId="77777777" w:rsidR="00F237BD" w:rsidRPr="00931612" w:rsidRDefault="00F237BD" w:rsidP="00F237BD">
      <w:pPr>
        <w:pStyle w:val="a4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931612">
        <w:rPr>
          <w:rFonts w:ascii="Times New Roman" w:hAnsi="Times New Roman"/>
          <w:sz w:val="28"/>
          <w:szCs w:val="28"/>
        </w:rPr>
        <w:t>) автомобильная дорога общего пользования местного значения и искусственные дорожные сооружения на ней;</w:t>
      </w:r>
    </w:p>
    <w:p w14:paraId="3E7B5280" w14:textId="77777777" w:rsidR="00F237BD" w:rsidRDefault="00F237BD" w:rsidP="00F237BD">
      <w:pPr>
        <w:pStyle w:val="a4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931612">
        <w:rPr>
          <w:rFonts w:ascii="Times New Roman" w:hAnsi="Times New Roman"/>
          <w:sz w:val="28"/>
          <w:szCs w:val="28"/>
        </w:rPr>
        <w:t>) примыкания к автомобильным дорогам местного значения.</w:t>
      </w:r>
    </w:p>
    <w:p w14:paraId="10CF9A1A" w14:textId="77777777" w:rsidR="00F237BD" w:rsidRDefault="00591AF5" w:rsidP="00591AF5">
      <w:pPr>
        <w:jc w:val="both"/>
        <w:rPr>
          <w:sz w:val="28"/>
          <w:szCs w:val="28"/>
        </w:rPr>
      </w:pPr>
      <w:r w:rsidRPr="00591AF5">
        <w:rPr>
          <w:sz w:val="28"/>
          <w:szCs w:val="28"/>
        </w:rPr>
        <w:tab/>
      </w:r>
    </w:p>
    <w:p w14:paraId="7DB8D542" w14:textId="3CF1BEB9" w:rsidR="00C91202" w:rsidRPr="00F237BD" w:rsidRDefault="00F237BD" w:rsidP="00591AF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  <w:r w:rsidR="00591AF5" w:rsidRPr="00F237BD">
        <w:rPr>
          <w:sz w:val="28"/>
          <w:szCs w:val="28"/>
        </w:rPr>
        <w:t xml:space="preserve">На дату утверждения Положения о </w:t>
      </w:r>
      <w:bookmarkStart w:id="1" w:name="_Hlk221193170"/>
      <w:r w:rsidR="00591AF5" w:rsidRPr="00F237BD">
        <w:rPr>
          <w:sz w:val="28"/>
          <w:szCs w:val="28"/>
        </w:rPr>
        <w:t xml:space="preserve">муниципальном контроле в дорожном хозяйстве </w:t>
      </w:r>
      <w:bookmarkStart w:id="2" w:name="_Hlk221193479"/>
      <w:r w:rsidR="00591AF5" w:rsidRPr="00F237BD">
        <w:rPr>
          <w:sz w:val="28"/>
          <w:szCs w:val="28"/>
        </w:rPr>
        <w:t xml:space="preserve">вне границ населенных пунктов в границах </w:t>
      </w:r>
      <w:proofErr w:type="spellStart"/>
      <w:r w:rsidR="00591AF5" w:rsidRPr="00F237BD">
        <w:rPr>
          <w:sz w:val="28"/>
          <w:szCs w:val="28"/>
        </w:rPr>
        <w:t>Усольского</w:t>
      </w:r>
      <w:proofErr w:type="spellEnd"/>
      <w:r w:rsidR="00591AF5" w:rsidRPr="00F237BD">
        <w:rPr>
          <w:sz w:val="28"/>
          <w:szCs w:val="28"/>
        </w:rPr>
        <w:t xml:space="preserve"> муниципального района Иркутской области и в границах населенных пунктов сельских поселений </w:t>
      </w:r>
      <w:proofErr w:type="spellStart"/>
      <w:r w:rsidR="00591AF5" w:rsidRPr="00F237BD">
        <w:rPr>
          <w:sz w:val="28"/>
          <w:szCs w:val="28"/>
        </w:rPr>
        <w:t>Усольского</w:t>
      </w:r>
      <w:proofErr w:type="spellEnd"/>
      <w:r w:rsidR="00591AF5" w:rsidRPr="00F237BD">
        <w:rPr>
          <w:sz w:val="28"/>
          <w:szCs w:val="28"/>
        </w:rPr>
        <w:t xml:space="preserve"> муниципального района Иркутской области</w:t>
      </w:r>
      <w:bookmarkEnd w:id="1"/>
      <w:bookmarkEnd w:id="2"/>
      <w:r w:rsidR="00591AF5" w:rsidRPr="00F237BD">
        <w:rPr>
          <w:sz w:val="28"/>
          <w:szCs w:val="28"/>
        </w:rPr>
        <w:t xml:space="preserve"> объекты контроля отсутствуют.</w:t>
      </w:r>
    </w:p>
    <w:sectPr w:rsidR="00C91202" w:rsidRPr="00F23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CEC"/>
    <w:rsid w:val="00591AF5"/>
    <w:rsid w:val="00C91202"/>
    <w:rsid w:val="00D96CEC"/>
    <w:rsid w:val="00F2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A6A2E"/>
  <w15:chartTrackingRefBased/>
  <w15:docId w15:val="{C441BC3F-4FF2-4350-B7B6-AA33E7CB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1A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uiPriority w:val="99"/>
    <w:rsid w:val="00F237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3">
    <w:name w:val="Абзац списка Знак"/>
    <w:link w:val="a4"/>
    <w:uiPriority w:val="99"/>
    <w:locked/>
    <w:rsid w:val="00F237BD"/>
    <w:rPr>
      <w:rFonts w:ascii="Calibri" w:hAnsi="Calibri"/>
    </w:rPr>
  </w:style>
  <w:style w:type="paragraph" w:styleId="a4">
    <w:name w:val="List Paragraph"/>
    <w:basedOn w:val="a"/>
    <w:link w:val="a3"/>
    <w:uiPriority w:val="99"/>
    <w:qFormat/>
    <w:rsid w:val="00F237BD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ConsPlusNormal1">
    <w:name w:val="ConsPlusNormal1"/>
    <w:link w:val="ConsPlusNormal"/>
    <w:uiPriority w:val="99"/>
    <w:locked/>
    <w:rsid w:val="00F237BD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PC6</dc:creator>
  <cp:keywords/>
  <dc:description/>
  <cp:lastModifiedBy>PC6</cp:lastModifiedBy>
  <cp:revision>3</cp:revision>
  <dcterms:created xsi:type="dcterms:W3CDTF">2026-05-07T07:45:00Z</dcterms:created>
  <dcterms:modified xsi:type="dcterms:W3CDTF">2026-05-08T05:14:00Z</dcterms:modified>
</cp:coreProperties>
</file>